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89" w:rsidRDefault="00D26C7D" w:rsidP="00C55B77">
      <w:pPr>
        <w:pStyle w:val="Titolo"/>
      </w:pPr>
      <w:bookmarkStart w:id="0" w:name="_GoBack"/>
      <w:bookmarkEnd w:id="0"/>
      <w:r>
        <w:t>Prof. GIORGIO TRENTI</w:t>
      </w:r>
    </w:p>
    <w:p w:rsidR="008F3589" w:rsidRDefault="00D26C7D">
      <w:pPr>
        <w:jc w:val="both"/>
      </w:pPr>
      <w:r>
        <w:t xml:space="preserve">Web </w:t>
      </w:r>
      <w:hyperlink r:id="rId6" w:history="1">
        <w:r>
          <w:rPr>
            <w:rStyle w:val="Collegamentoipertestuale"/>
          </w:rPr>
          <w:t>www.trentigiorgio.it</w:t>
        </w:r>
      </w:hyperlink>
    </w:p>
    <w:p w:rsidR="008F3589" w:rsidRDefault="00D26C7D" w:rsidP="00887074">
      <w:pPr>
        <w:ind w:left="4248" w:firstLine="708"/>
        <w:jc w:val="both"/>
      </w:pPr>
      <w:r>
        <w:t xml:space="preserve">Bologna, </w:t>
      </w:r>
      <w:r w:rsidR="00FB030A">
        <w:t>2</w:t>
      </w:r>
      <w:r w:rsidR="001C3E59">
        <w:t>5</w:t>
      </w:r>
      <w:r>
        <w:t>/</w:t>
      </w:r>
      <w:r w:rsidR="00D7778C">
        <w:t>3</w:t>
      </w:r>
      <w:r>
        <w:t>/201</w:t>
      </w:r>
      <w:r w:rsidR="00FB030A">
        <w:t>5</w:t>
      </w:r>
    </w:p>
    <w:p w:rsidR="008F3589" w:rsidRDefault="008F3589">
      <w:pPr>
        <w:pStyle w:val="Titolo1"/>
        <w:jc w:val="both"/>
      </w:pPr>
    </w:p>
    <w:p w:rsidR="008F3589" w:rsidRPr="00FB030A" w:rsidRDefault="00494C33" w:rsidP="00887074">
      <w:pPr>
        <w:pStyle w:val="Titolo1"/>
        <w:ind w:left="2124" w:firstLine="708"/>
        <w:jc w:val="both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MERGEFIELD AAindirizzo </w:instrText>
      </w:r>
      <w:r>
        <w:rPr>
          <w:b/>
        </w:rPr>
        <w:fldChar w:fldCharType="separate"/>
      </w:r>
      <w:r w:rsidR="00AE2556">
        <w:rPr>
          <w:b/>
          <w:noProof/>
        </w:rPr>
        <w:t>«AAindirizzo»</w:t>
      </w:r>
      <w:r>
        <w:rPr>
          <w:b/>
        </w:rPr>
        <w:fldChar w:fldCharType="end"/>
      </w:r>
    </w:p>
    <w:p w:rsidR="008F3589" w:rsidRDefault="008F3589">
      <w:pPr>
        <w:jc w:val="both"/>
      </w:pPr>
    </w:p>
    <w:p w:rsidR="00CF2F48" w:rsidRDefault="00FB030A" w:rsidP="00887074">
      <w:pPr>
        <w:ind w:firstLine="708"/>
        <w:jc w:val="both"/>
      </w:pPr>
      <w:r>
        <w:t xml:space="preserve">Il </w:t>
      </w:r>
      <w:r w:rsidR="00D7778C">
        <w:t xml:space="preserve">Parlamento </w:t>
      </w:r>
      <w:r>
        <w:t xml:space="preserve">con </w:t>
      </w:r>
      <w:r w:rsidR="00464A4D">
        <w:t xml:space="preserve">la Legge </w:t>
      </w:r>
      <w:r w:rsidR="001C3E59">
        <w:t>33</w:t>
      </w:r>
      <w:r w:rsidR="00464A4D">
        <w:t xml:space="preserve"> del 2</w:t>
      </w:r>
      <w:r w:rsidR="001C3E59">
        <w:t>4</w:t>
      </w:r>
      <w:r w:rsidR="00D7778C">
        <w:t xml:space="preserve">/3/2015 di conversione del </w:t>
      </w:r>
      <w:r>
        <w:t>DL 3 del 24</w:t>
      </w:r>
      <w:r w:rsidR="00D26C7D">
        <w:t>/1/201</w:t>
      </w:r>
      <w:r>
        <w:t>5</w:t>
      </w:r>
      <w:r w:rsidR="00D26C7D">
        <w:t xml:space="preserve">, </w:t>
      </w:r>
      <w:r>
        <w:t>al</w:t>
      </w:r>
      <w:r w:rsidR="00D26C7D">
        <w:t>l’art</w:t>
      </w:r>
      <w:r w:rsidR="00B6408A">
        <w:t>icolo</w:t>
      </w:r>
      <w:r w:rsidR="00D26C7D">
        <w:t xml:space="preserve"> </w:t>
      </w:r>
      <w:r>
        <w:t>1,</w:t>
      </w:r>
      <w:r w:rsidR="00D26C7D">
        <w:t xml:space="preserve"> ha </w:t>
      </w:r>
      <w:r>
        <w:t xml:space="preserve">apportato </w:t>
      </w:r>
      <w:r w:rsidR="00CF2F48">
        <w:t xml:space="preserve">per </w:t>
      </w:r>
      <w:r>
        <w:t xml:space="preserve">le </w:t>
      </w:r>
      <w:r w:rsidRPr="00CF2F48">
        <w:rPr>
          <w:b/>
        </w:rPr>
        <w:t>Banche Popolari</w:t>
      </w:r>
      <w:r>
        <w:t xml:space="preserve"> </w:t>
      </w:r>
      <w:r w:rsidR="001C3E59">
        <w:t xml:space="preserve">una fondamentale </w:t>
      </w:r>
      <w:r w:rsidR="00D26C7D">
        <w:t>modific</w:t>
      </w:r>
      <w:r w:rsidR="001C3E59">
        <w:t>a</w:t>
      </w:r>
      <w:r>
        <w:t xml:space="preserve"> al </w:t>
      </w:r>
      <w:r w:rsidR="00D26C7D">
        <w:t>testo unico bancario D. Lgs. 1/9/1993 n. 385</w:t>
      </w:r>
      <w:r w:rsidR="001C3E59">
        <w:t xml:space="preserve">: </w:t>
      </w:r>
      <w:r w:rsidR="00BC79B8">
        <w:t>n</w:t>
      </w:r>
      <w:r w:rsidR="00015046">
        <w:t xml:space="preserve">on è più richiesta </w:t>
      </w:r>
      <w:r w:rsidR="00CF2F48">
        <w:t>l’autorizzazione della Banca d’Italia per la trasformazione in SPA</w:t>
      </w:r>
      <w:r w:rsidR="002741DC">
        <w:t xml:space="preserve"> (art. 31 comma 1)</w:t>
      </w:r>
      <w:r w:rsidR="00CF2F48">
        <w:t>.</w:t>
      </w:r>
    </w:p>
    <w:p w:rsidR="008F3589" w:rsidRDefault="008F3589">
      <w:pPr>
        <w:jc w:val="both"/>
      </w:pPr>
    </w:p>
    <w:p w:rsidR="00015046" w:rsidRDefault="00DC7FF4" w:rsidP="00887074">
      <w:pPr>
        <w:ind w:firstLine="708"/>
        <w:jc w:val="both"/>
      </w:pPr>
      <w:r>
        <w:t>Questa legge</w:t>
      </w:r>
      <w:r w:rsidR="00BC79B8">
        <w:t xml:space="preserve">, tanto attesa, </w:t>
      </w:r>
      <w:r w:rsidR="00886B9F">
        <w:t xml:space="preserve">accorda uno spazio di </w:t>
      </w:r>
      <w:r w:rsidR="00886B9F" w:rsidRPr="001C3E59">
        <w:rPr>
          <w:b/>
        </w:rPr>
        <w:t>libertà</w:t>
      </w:r>
      <w:r w:rsidR="00886B9F">
        <w:t xml:space="preserve"> in una </w:t>
      </w:r>
      <w:r>
        <w:t>legislazione societaria</w:t>
      </w:r>
      <w:r w:rsidR="00133505">
        <w:t xml:space="preserve"> </w:t>
      </w:r>
      <w:r>
        <w:t>infarcita di norme repressive</w:t>
      </w:r>
      <w:r w:rsidR="00886B9F">
        <w:t xml:space="preserve"> che inducono a distorsioni di comportamento.</w:t>
      </w:r>
    </w:p>
    <w:p w:rsidR="00DC7FF4" w:rsidRDefault="00DC7FF4" w:rsidP="00015046">
      <w:pPr>
        <w:jc w:val="both"/>
      </w:pPr>
    </w:p>
    <w:p w:rsidR="00DC7FF4" w:rsidRDefault="00887074" w:rsidP="00015046">
      <w:pPr>
        <w:jc w:val="both"/>
      </w:pPr>
      <w:r>
        <w:tab/>
        <w:t xml:space="preserve">Meglio sarebbe se tutta la </w:t>
      </w:r>
      <w:r w:rsidR="00464A4D">
        <w:t xml:space="preserve">restante </w:t>
      </w:r>
      <w:r>
        <w:t>legislazione fosse improntata alla libertà di comportamento dei singoli.</w:t>
      </w:r>
    </w:p>
    <w:p w:rsidR="00887074" w:rsidRDefault="00887074" w:rsidP="00015046">
      <w:pPr>
        <w:jc w:val="both"/>
      </w:pPr>
    </w:p>
    <w:p w:rsidR="00887074" w:rsidRDefault="00887074" w:rsidP="00015046">
      <w:pPr>
        <w:jc w:val="both"/>
      </w:pPr>
      <w:r>
        <w:tab/>
        <w:t xml:space="preserve">Ad esempio, la Legge 127 del 17/2/1971 art. 14, stabilisce che le </w:t>
      </w:r>
      <w:r w:rsidRPr="00464A4D">
        <w:rPr>
          <w:b/>
        </w:rPr>
        <w:t xml:space="preserve">società </w:t>
      </w:r>
      <w:r w:rsidR="003F3A9F" w:rsidRPr="00464A4D">
        <w:rPr>
          <w:b/>
        </w:rPr>
        <w:t xml:space="preserve">cooperative </w:t>
      </w:r>
      <w:r w:rsidRPr="00464A4D">
        <w:rPr>
          <w:b/>
        </w:rPr>
        <w:t>non possono essere trasformate in società ordinarie</w:t>
      </w:r>
      <w:r w:rsidR="00BC79B8">
        <w:rPr>
          <w:b/>
        </w:rPr>
        <w:t xml:space="preserve"> e</w:t>
      </w:r>
      <w:r>
        <w:t>,</w:t>
      </w:r>
      <w:r w:rsidR="00BC79B8">
        <w:t xml:space="preserve"> pertanto, deve </w:t>
      </w:r>
      <w:r>
        <w:t>essere abolita.</w:t>
      </w:r>
    </w:p>
    <w:p w:rsidR="00887074" w:rsidRDefault="00887074" w:rsidP="00015046">
      <w:pPr>
        <w:jc w:val="both"/>
      </w:pPr>
    </w:p>
    <w:p w:rsidR="00887074" w:rsidRDefault="00887074" w:rsidP="00015046">
      <w:pPr>
        <w:jc w:val="both"/>
      </w:pPr>
      <w:r>
        <w:tab/>
      </w:r>
      <w:r w:rsidR="00BC79B8">
        <w:t xml:space="preserve">Questa </w:t>
      </w:r>
      <w:r>
        <w:t xml:space="preserve">Legge ha permesso </w:t>
      </w:r>
      <w:r w:rsidR="00BC79B8">
        <w:t xml:space="preserve">agli amministratori </w:t>
      </w:r>
      <w:r>
        <w:t xml:space="preserve">di cooperative </w:t>
      </w:r>
      <w:r w:rsidR="00BC79B8">
        <w:t xml:space="preserve">di </w:t>
      </w:r>
      <w:r>
        <w:t>manten</w:t>
      </w:r>
      <w:r w:rsidR="00BC79B8">
        <w:t xml:space="preserve">ere </w:t>
      </w:r>
      <w:r>
        <w:t>l’incarico a vita a dispetto dei soci</w:t>
      </w:r>
      <w:r w:rsidR="00464A4D">
        <w:t>.</w:t>
      </w:r>
      <w:r w:rsidR="003F3A9F">
        <w:t xml:space="preserve"> </w:t>
      </w:r>
      <w:r w:rsidR="00BC79B8">
        <w:t xml:space="preserve">Essi </w:t>
      </w:r>
      <w:r w:rsidR="003F3A9F">
        <w:t xml:space="preserve">sono sottoposti in assemblea a condizionamenti </w:t>
      </w:r>
      <w:r w:rsidR="00464A4D">
        <w:t>continui</w:t>
      </w:r>
      <w:r w:rsidR="003F3A9F">
        <w:t>, come il voto palese, l’utilizzo di schede con i nomi dei consiglieri già stampati, difficoltà insuperabili per la presentazione di liste di candidati, con l’impossibilità</w:t>
      </w:r>
      <w:r w:rsidR="00464A4D">
        <w:t xml:space="preserve">, quindi, </w:t>
      </w:r>
      <w:r w:rsidR="003F3A9F">
        <w:t>di esprimere un voto libero contrario agli amministratori</w:t>
      </w:r>
      <w:r w:rsidR="00464A4D">
        <w:t>.</w:t>
      </w:r>
    </w:p>
    <w:p w:rsidR="003F3A9F" w:rsidRDefault="003F3A9F" w:rsidP="00015046">
      <w:pPr>
        <w:jc w:val="both"/>
      </w:pPr>
    </w:p>
    <w:p w:rsidR="00E47A8A" w:rsidRDefault="003F3A9F" w:rsidP="00050B4F">
      <w:pPr>
        <w:jc w:val="both"/>
      </w:pPr>
      <w:r>
        <w:tab/>
      </w:r>
      <w:r w:rsidR="00B210FC">
        <w:t xml:space="preserve">Inoltre, </w:t>
      </w:r>
      <w:r w:rsidR="002B575B">
        <w:t xml:space="preserve">la Legge 127/1971 </w:t>
      </w:r>
      <w:r w:rsidR="00886B9F">
        <w:t xml:space="preserve">ha </w:t>
      </w:r>
      <w:r w:rsidR="00BC79B8">
        <w:t xml:space="preserve">concesso </w:t>
      </w:r>
      <w:r w:rsidR="00886B9F">
        <w:t>alle cooperative di sfuggire alla contendibilità sul mercato, permettendo, peraltro, di controllare società ordinarie, a volte quotate in borsa, anch’esse sottraendole alla contendibilità sul mercato.</w:t>
      </w:r>
    </w:p>
    <w:p w:rsidR="000672B3" w:rsidRDefault="000672B3" w:rsidP="00015046">
      <w:pPr>
        <w:jc w:val="both"/>
      </w:pPr>
    </w:p>
    <w:p w:rsidR="00464A4D" w:rsidRDefault="00464A4D" w:rsidP="00464A4D">
      <w:pPr>
        <w:ind w:firstLine="708"/>
        <w:jc w:val="both"/>
      </w:pPr>
      <w:r w:rsidRPr="003904A6">
        <w:rPr>
          <w:b/>
        </w:rPr>
        <w:t>Una cooperativa deve essere contendibile, cioè pubblica</w:t>
      </w:r>
      <w:r>
        <w:t xml:space="preserve">, essere disponibile per i soci, non deve essere </w:t>
      </w:r>
      <w:r w:rsidR="00BC79B8">
        <w:t xml:space="preserve">strumento </w:t>
      </w:r>
      <w:r>
        <w:t>di alcuni dirigenti.</w:t>
      </w:r>
    </w:p>
    <w:p w:rsidR="00015046" w:rsidRDefault="00015046" w:rsidP="00015046">
      <w:pPr>
        <w:jc w:val="both"/>
      </w:pPr>
    </w:p>
    <w:p w:rsidR="00AC393F" w:rsidRDefault="00AC393F" w:rsidP="00015046">
      <w:pPr>
        <w:jc w:val="both"/>
      </w:pPr>
    </w:p>
    <w:p w:rsidR="00AC393F" w:rsidRDefault="00AC393F" w:rsidP="00015046">
      <w:pPr>
        <w:jc w:val="both"/>
      </w:pPr>
    </w:p>
    <w:p w:rsidR="008F3589" w:rsidRDefault="008A5936">
      <w:pPr>
        <w:jc w:val="both"/>
      </w:pPr>
      <w:r>
        <w:t>Web\trentigiorgio\banchepopolari.docx</w:t>
      </w:r>
    </w:p>
    <w:sectPr w:rsidR="008F3589">
      <w:pgSz w:w="11906" w:h="16838" w:code="9"/>
      <w:pgMar w:top="1418" w:right="1701" w:bottom="1418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683"/>
    <w:multiLevelType w:val="hybridMultilevel"/>
    <w:tmpl w:val="DE529A9C"/>
    <w:lvl w:ilvl="0" w:tplc="F7B43702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C35A1"/>
    <w:multiLevelType w:val="hybridMultilevel"/>
    <w:tmpl w:val="4D80A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40A87"/>
    <w:multiLevelType w:val="hybridMultilevel"/>
    <w:tmpl w:val="032AAB2A"/>
    <w:lvl w:ilvl="0" w:tplc="8D8475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755D"/>
    <w:multiLevelType w:val="hybridMultilevel"/>
    <w:tmpl w:val="78E2E1A4"/>
    <w:lvl w:ilvl="0" w:tplc="E6FE4C2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5AEB8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8F6732"/>
    <w:multiLevelType w:val="hybridMultilevel"/>
    <w:tmpl w:val="D7D461A6"/>
    <w:lvl w:ilvl="0" w:tplc="F7B43702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DE66E7"/>
    <w:multiLevelType w:val="hybridMultilevel"/>
    <w:tmpl w:val="6E0669B8"/>
    <w:lvl w:ilvl="0" w:tplc="F7B43702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BE4C9B"/>
    <w:multiLevelType w:val="hybridMultilevel"/>
    <w:tmpl w:val="2A1A7E84"/>
    <w:lvl w:ilvl="0" w:tplc="F7B43702">
      <w:start w:val="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1B2BBD"/>
    <w:multiLevelType w:val="hybridMultilevel"/>
    <w:tmpl w:val="3998F958"/>
    <w:lvl w:ilvl="0" w:tplc="F7B43702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gutterAtTop/>
  <w:proofState w:spelling="clean"/>
  <w:mailMerge>
    <w:mainDocumentType w:val="formLetters"/>
    <w:linkToQuery/>
    <w:dataType w:val="textFile"/>
    <w:connectString w:val=""/>
    <w:query w:val="SELECT * FROM C:\doc\abci\europarlemail.doc"/>
    <w:dataSource r:id="rId1"/>
    <w:destination w:val="email"/>
    <w:addressFieldName w:val="AAindirizzo"/>
    <w:mailSubject w:val="banche popolari"/>
    <w:odso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</w:odso>
  </w:mailMerge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7D"/>
    <w:rsid w:val="00015046"/>
    <w:rsid w:val="00050B4F"/>
    <w:rsid w:val="000672B3"/>
    <w:rsid w:val="000A0588"/>
    <w:rsid w:val="000D7A45"/>
    <w:rsid w:val="001273E6"/>
    <w:rsid w:val="00131B83"/>
    <w:rsid w:val="00133505"/>
    <w:rsid w:val="001B4DD0"/>
    <w:rsid w:val="001C3E59"/>
    <w:rsid w:val="002262EA"/>
    <w:rsid w:val="002741DC"/>
    <w:rsid w:val="00277C14"/>
    <w:rsid w:val="002B575B"/>
    <w:rsid w:val="00371D3F"/>
    <w:rsid w:val="003904A6"/>
    <w:rsid w:val="00397B94"/>
    <w:rsid w:val="003F3A9F"/>
    <w:rsid w:val="00430838"/>
    <w:rsid w:val="00464A4D"/>
    <w:rsid w:val="00494C33"/>
    <w:rsid w:val="004B3A88"/>
    <w:rsid w:val="00603846"/>
    <w:rsid w:val="00610A2A"/>
    <w:rsid w:val="00723B89"/>
    <w:rsid w:val="00746DE2"/>
    <w:rsid w:val="007B6A24"/>
    <w:rsid w:val="007C3A6A"/>
    <w:rsid w:val="008370E2"/>
    <w:rsid w:val="008703A8"/>
    <w:rsid w:val="00886B9F"/>
    <w:rsid w:val="00887074"/>
    <w:rsid w:val="008A5936"/>
    <w:rsid w:val="008B24C4"/>
    <w:rsid w:val="008B5599"/>
    <w:rsid w:val="008D1B39"/>
    <w:rsid w:val="008F3589"/>
    <w:rsid w:val="00AC393F"/>
    <w:rsid w:val="00AE2556"/>
    <w:rsid w:val="00B13018"/>
    <w:rsid w:val="00B210FC"/>
    <w:rsid w:val="00B6408A"/>
    <w:rsid w:val="00B70D13"/>
    <w:rsid w:val="00BA1789"/>
    <w:rsid w:val="00BC79B8"/>
    <w:rsid w:val="00BD49C1"/>
    <w:rsid w:val="00C07DF0"/>
    <w:rsid w:val="00C55B77"/>
    <w:rsid w:val="00CF2F48"/>
    <w:rsid w:val="00D1455A"/>
    <w:rsid w:val="00D26261"/>
    <w:rsid w:val="00D26C7D"/>
    <w:rsid w:val="00D7778C"/>
    <w:rsid w:val="00DB4EA0"/>
    <w:rsid w:val="00DC7FF4"/>
    <w:rsid w:val="00E47A8A"/>
    <w:rsid w:val="00F03F37"/>
    <w:rsid w:val="00F4077A"/>
    <w:rsid w:val="00F8105D"/>
    <w:rsid w:val="00FB030A"/>
    <w:rsid w:val="00F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aragrafoelenco">
    <w:name w:val="List Paragraph"/>
    <w:basedOn w:val="Normale"/>
    <w:uiPriority w:val="34"/>
    <w:qFormat/>
    <w:rsid w:val="00CF2F48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D26261"/>
    <w:pPr>
      <w:jc w:val="center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D26261"/>
    <w:rPr>
      <w:sz w:val="24"/>
    </w:rPr>
  </w:style>
  <w:style w:type="paragraph" w:styleId="Rientrocorpodeltesto">
    <w:name w:val="Body Text Indent"/>
    <w:basedOn w:val="Normale"/>
    <w:link w:val="RientrocorpodeltestoCarattere"/>
    <w:semiHidden/>
    <w:rsid w:val="00D26261"/>
    <w:pPr>
      <w:ind w:firstLine="708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26261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C55B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55B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aragrafoelenco">
    <w:name w:val="List Paragraph"/>
    <w:basedOn w:val="Normale"/>
    <w:uiPriority w:val="34"/>
    <w:qFormat/>
    <w:rsid w:val="00CF2F48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D26261"/>
    <w:pPr>
      <w:jc w:val="center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D26261"/>
    <w:rPr>
      <w:sz w:val="24"/>
    </w:rPr>
  </w:style>
  <w:style w:type="paragraph" w:styleId="Rientrocorpodeltesto">
    <w:name w:val="Body Text Indent"/>
    <w:basedOn w:val="Normale"/>
    <w:link w:val="RientrocorpodeltestoCarattere"/>
    <w:semiHidden/>
    <w:rsid w:val="00D26261"/>
    <w:pPr>
      <w:ind w:firstLine="708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26261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C55B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55B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entigiorgi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doc\abci\europarlemail.do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Trenti Giorgio abci bp banche popolaririforma</vt:lpstr>
    </vt:vector>
  </TitlesOfParts>
  <Company>Trenti Giorgio</Company>
  <LinksUpToDate>false</LinksUpToDate>
  <CharactersWithSpaces>1749</CharactersWithSpaces>
  <SharedDoc>false</SharedDoc>
  <HLinks>
    <vt:vector size="6" baseType="variant">
      <vt:variant>
        <vt:i4>524301</vt:i4>
      </vt:variant>
      <vt:variant>
        <vt:i4>0</vt:i4>
      </vt:variant>
      <vt:variant>
        <vt:i4>0</vt:i4>
      </vt:variant>
      <vt:variant>
        <vt:i4>5</vt:i4>
      </vt:variant>
      <vt:variant>
        <vt:lpwstr>http://www.trentigiorgio.it/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Trenti Giorgio abci bp banche popolaririforma</dc:title>
  <dc:creator>Trenti Giorgio</dc:creator>
  <cp:lastModifiedBy>User</cp:lastModifiedBy>
  <cp:revision>22</cp:revision>
  <cp:lastPrinted>2015-03-25T22:14:00Z</cp:lastPrinted>
  <dcterms:created xsi:type="dcterms:W3CDTF">2015-03-16T16:12:00Z</dcterms:created>
  <dcterms:modified xsi:type="dcterms:W3CDTF">2015-03-25T23:24:00Z</dcterms:modified>
</cp:coreProperties>
</file>